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center"/>
        <w:rPr>
          <w:rFonts w:ascii="宋体" w:hAnsi="宋体" w:cs="宋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回执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中信金资致远企业管理有限公司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我公司将如期参加贵公司组织的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编号：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)的竞争性</w:t>
      </w:r>
      <w:r>
        <w:rPr>
          <w:rFonts w:hint="eastAsia" w:eastAsia="仿宋_GB2312"/>
          <w:sz w:val="32"/>
          <w:szCs w:val="32"/>
        </w:rPr>
        <w:t>磋商</w:t>
      </w:r>
      <w:r>
        <w:rPr>
          <w:rFonts w:eastAsia="仿宋_GB2312"/>
          <w:sz w:val="32"/>
          <w:szCs w:val="32"/>
        </w:rPr>
        <w:t>，遵守该项目要求，准时提交响应文件。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 供应商</w:t>
      </w:r>
      <w:r>
        <w:rPr>
          <w:rFonts w:eastAsia="仿宋_GB2312"/>
          <w:sz w:val="32"/>
          <w:szCs w:val="32"/>
        </w:rPr>
        <w:t>签章：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联系人：</w:t>
      </w:r>
    </w:p>
    <w:p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电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话：</w:t>
      </w:r>
    </w:p>
    <w:p>
      <w:pPr>
        <w:overflowPunct w:val="0"/>
        <w:ind w:firstLine="640" w:firstLineChars="200"/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17EB"/>
    <w:rsid w:val="4895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Closing"/>
    <w:basedOn w:val="1"/>
    <w:next w:val="1"/>
    <w:qFormat/>
    <w:uiPriority w:val="0"/>
    <w:pPr>
      <w:spacing w:line="360" w:lineRule="auto"/>
      <w:ind w:left="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liurenwei.CHAMC</dc:creator>
  <cp:lastModifiedBy>董嫽</cp:lastModifiedBy>
  <dcterms:modified xsi:type="dcterms:W3CDTF">2025-07-28T06:51:57Z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3B6FA832022849F4B46CDFE490D9D970</vt:lpwstr>
  </property>
</Properties>
</file>