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8A3EC">
      <w:pPr>
        <w:overflowPunct w:val="0"/>
        <w:spacing w:line="580" w:lineRule="exact"/>
        <w:rPr>
          <w:rFonts w:ascii="仿宋" w:hAnsi="仿宋" w:eastAsia="仿宋" w:cs="Times New Roman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snapToGrid w:val="0"/>
          <w:kern w:val="0"/>
          <w:sz w:val="28"/>
          <w:szCs w:val="28"/>
        </w:rPr>
        <w:t>附件</w:t>
      </w:r>
      <w:r>
        <w:rPr>
          <w:rFonts w:hint="eastAsia" w:ascii="仿宋" w:hAnsi="仿宋" w:eastAsia="仿宋" w:cs="Times New Roman"/>
          <w:snapToGrid w:val="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Times New Roman"/>
          <w:snapToGrid w:val="0"/>
          <w:kern w:val="0"/>
          <w:sz w:val="28"/>
          <w:szCs w:val="28"/>
        </w:rPr>
        <w:t xml:space="preserve">： </w:t>
      </w:r>
    </w:p>
    <w:p w14:paraId="287FBBC1">
      <w:pPr>
        <w:keepNext/>
        <w:keepLines/>
        <w:overflowPunct w:val="0"/>
        <w:adjustRightInd w:val="0"/>
        <w:snapToGrid w:val="0"/>
        <w:spacing w:line="580" w:lineRule="exact"/>
        <w:jc w:val="center"/>
        <w:outlineLvl w:val="1"/>
        <w:rPr>
          <w:rFonts w:hint="eastAsia" w:ascii="方正小标宋简体" w:hAnsi="仿宋" w:eastAsia="方正小标宋简体" w:cs="Times New Roman"/>
          <w:bCs/>
          <w:snapToGrid w:val="0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Times New Roman"/>
          <w:bCs/>
          <w:snapToGrid w:val="0"/>
          <w:kern w:val="0"/>
          <w:sz w:val="36"/>
          <w:szCs w:val="36"/>
        </w:rPr>
        <w:t>承诺与声明</w:t>
      </w:r>
    </w:p>
    <w:p w14:paraId="4838D38D">
      <w:pPr>
        <w:keepNext/>
        <w:keepLines/>
        <w:overflowPunct w:val="0"/>
        <w:adjustRightInd w:val="0"/>
        <w:snapToGrid w:val="0"/>
        <w:spacing w:line="580" w:lineRule="exact"/>
        <w:jc w:val="center"/>
        <w:outlineLvl w:val="1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</w:pPr>
    </w:p>
    <w:p w14:paraId="11418DB5">
      <w:pPr>
        <w:overflowPunct w:val="0"/>
        <w:adjustRightInd w:val="0"/>
        <w:snapToGrid w:val="0"/>
        <w:spacing w:line="580" w:lineRule="exact"/>
        <w:ind w:left="643" w:hanging="643" w:hanging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中国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中信金融资产管理股份有限公司广西壮族自治区分公司</w:t>
      </w:r>
    </w:p>
    <w:p w14:paraId="49F53CC2">
      <w:pPr>
        <w:overflowPunct w:val="0"/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本公司特承诺声明如下：</w:t>
      </w:r>
    </w:p>
    <w:p w14:paraId="2531F90E">
      <w:pPr>
        <w:overflowPunct w:val="0"/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一、本公司认识到贵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采购为企业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自主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不属于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政府采购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招标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范畴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C88D375">
      <w:pPr>
        <w:overflowPunct w:val="0"/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二、本公司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贵分公司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采购邀请文件，并完全理解邀请文件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全部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内容。本公司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承诺对</w:t>
      </w:r>
      <w:r>
        <w:rPr>
          <w:rFonts w:hint="eastAsia" w:ascii="仿宋_GB2312" w:hAnsi="仿宋_GB2312" w:eastAsia="仿宋_GB2312" w:cs="仿宋_GB2312"/>
          <w:sz w:val="32"/>
          <w:szCs w:val="32"/>
        </w:rPr>
        <w:t>邀请函内容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严格保密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，不泄露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贵分公司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任何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信息。</w:t>
      </w:r>
    </w:p>
    <w:p w14:paraId="08C78A4F">
      <w:pPr>
        <w:overflowPunct w:val="0"/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我公司保证所递交的应答文件、资格证明、相关资料等邀请函要求提交的文件内容真实、有效，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愿承担因虚构数据、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提供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虚假资料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伪造资格证明、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使用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假冒伪劣产品、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非正规进货渠道等有失诚信行为所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产生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的一切不良后果。（注: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未对此项作出承诺的供应商，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自动丧失参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与磋商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资格！）</w:t>
      </w:r>
    </w:p>
    <w:p w14:paraId="656D318B">
      <w:pPr>
        <w:overflowPunct w:val="0"/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有权在签署采购合同前的任何时间终止采购。</w:t>
      </w:r>
    </w:p>
    <w:p w14:paraId="3A28EE8B">
      <w:pPr>
        <w:overflowPunct w:val="0"/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五、本公司承诺在采购过程中，不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从事</w:t>
      </w:r>
      <w:r>
        <w:rPr>
          <w:rFonts w:hint="eastAsia" w:ascii="仿宋_GB2312" w:hAnsi="仿宋_GB2312" w:eastAsia="仿宋_GB2312" w:cs="仿宋_GB2312"/>
          <w:sz w:val="32"/>
          <w:szCs w:val="32"/>
        </w:rPr>
        <w:t>影响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公平</w:t>
      </w:r>
      <w:r>
        <w:rPr>
          <w:rFonts w:hint="eastAsia" w:ascii="仿宋_GB2312" w:hAnsi="仿宋_GB2312" w:eastAsia="仿宋_GB2312" w:cs="仿宋_GB2312"/>
          <w:sz w:val="32"/>
          <w:szCs w:val="32"/>
        </w:rPr>
        <w:t>交易的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DC81039">
      <w:pPr>
        <w:overflowPunct w:val="0"/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六、本次采购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往来函件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请使用本公司以下地址及联系方式：</w:t>
      </w:r>
    </w:p>
    <w:p w14:paraId="3C627FFA">
      <w:pPr>
        <w:overflowPunct w:val="0"/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 w14:paraId="57C9CEFE">
      <w:pPr>
        <w:overflowPunct w:val="0"/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BE9756">
      <w:pPr>
        <w:overflowPunct w:val="0"/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公司名称（全称、盖章）：________________</w:t>
      </w:r>
    </w:p>
    <w:p w14:paraId="68579B0A">
      <w:pPr>
        <w:overflowPunct w:val="0"/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法定代表人姓名、职务：_________________</w:t>
      </w:r>
    </w:p>
    <w:p w14:paraId="3A5EB7A0">
      <w:pPr>
        <w:overflowPunct w:val="0"/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邮编：__________地址：___________________ </w:t>
      </w:r>
    </w:p>
    <w:p w14:paraId="0FADC10F">
      <w:pPr>
        <w:overflowPunct w:val="0"/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电话：__________传真：_________________</w:t>
      </w:r>
    </w:p>
    <w:p w14:paraId="5F72F385">
      <w:pPr>
        <w:overflowPunct w:val="0"/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法定代表人或授权代理人签字：____________</w:t>
      </w:r>
    </w:p>
    <w:p w14:paraId="0C94DC81">
      <w:pPr>
        <w:overflowPunct w:val="0"/>
        <w:spacing w:line="580" w:lineRule="exact"/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CD1143">
      <w:pPr>
        <w:overflowPunct w:val="0"/>
        <w:spacing w:line="580" w:lineRule="exact"/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66B27C">
      <w:pPr>
        <w:overflowPunct w:val="0"/>
        <w:spacing w:line="580" w:lineRule="exact"/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86DF4F">
      <w:pPr>
        <w:overflowPunct w:val="0"/>
        <w:spacing w:line="580" w:lineRule="exact"/>
        <w:ind w:firstLine="2560" w:firstLineChars="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公司名称（盖章）：</w:t>
      </w:r>
    </w:p>
    <w:p w14:paraId="355E5BD9">
      <w:pPr>
        <w:overflowPunct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法定代表人或授权代理人签字：  </w:t>
      </w:r>
    </w:p>
    <w:p w14:paraId="7FDA8965">
      <w:pPr>
        <w:widowControl/>
        <w:overflowPunct w:val="0"/>
        <w:jc w:val="left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　　　　　　　　　　　　　　 ____年____月____日</w:t>
      </w:r>
      <w:r>
        <w:rPr>
          <w:rFonts w:hint="eastAsia" w:ascii="仿宋" w:hAnsi="仿宋" w:eastAsia="仿宋"/>
          <w:sz w:val="28"/>
          <w:szCs w:val="28"/>
        </w:rPr>
        <w:br w:type="page"/>
      </w:r>
      <w:r>
        <w:rPr>
          <w:rFonts w:hint="eastAsia" w:ascii="仿宋" w:hAnsi="仿宋" w:eastAsia="仿宋" w:cs="Times New Roman"/>
          <w:sz w:val="28"/>
          <w:szCs w:val="28"/>
        </w:rPr>
        <w:t>附件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</w:p>
    <w:p w14:paraId="564232DF">
      <w:pPr>
        <w:overflowPunct w:val="0"/>
        <w:adjustRightInd w:val="0"/>
        <w:snapToGrid w:val="0"/>
        <w:spacing w:line="360" w:lineRule="auto"/>
        <w:jc w:val="center"/>
        <w:rPr>
          <w:rFonts w:hint="eastAsia" w:ascii="方正小标宋简体" w:hAnsi="仿宋" w:eastAsia="方正小标宋简体" w:cs="Times New Roman"/>
          <w:sz w:val="36"/>
          <w:szCs w:val="36"/>
        </w:rPr>
      </w:pPr>
      <w:r>
        <w:rPr>
          <w:rFonts w:hint="eastAsia" w:ascii="方正小标宋简体" w:hAnsi="仿宋" w:eastAsia="方正小标宋简体" w:cs="Times New Roman"/>
          <w:sz w:val="36"/>
          <w:szCs w:val="36"/>
          <w:lang w:val="en-US" w:eastAsia="zh-CN"/>
        </w:rPr>
        <w:t>中信金融资产广西分公司</w:t>
      </w:r>
      <w:r>
        <w:rPr>
          <w:rFonts w:hint="eastAsia" w:ascii="方正小标宋简体" w:hAnsi="仿宋" w:eastAsia="方正小标宋简体" w:cs="Times New Roman"/>
          <w:sz w:val="36"/>
          <w:szCs w:val="36"/>
        </w:rPr>
        <w:t>接受供应商监督</w:t>
      </w:r>
    </w:p>
    <w:p w14:paraId="1C03A86D">
      <w:pPr>
        <w:overflowPunct w:val="0"/>
        <w:adjustRightInd w:val="0"/>
        <w:snapToGrid w:val="0"/>
        <w:spacing w:line="360" w:lineRule="auto"/>
        <w:jc w:val="center"/>
        <w:rPr>
          <w:rFonts w:hint="eastAsia" w:ascii="方正小标宋简体" w:hAnsi="仿宋" w:eastAsia="方正小标宋简体" w:cs="Times New Roman"/>
          <w:sz w:val="36"/>
          <w:szCs w:val="36"/>
        </w:rPr>
      </w:pPr>
      <w:r>
        <w:rPr>
          <w:rFonts w:hint="eastAsia" w:ascii="方正小标宋简体" w:hAnsi="仿宋" w:eastAsia="方正小标宋简体" w:cs="Times New Roman"/>
          <w:sz w:val="36"/>
          <w:szCs w:val="36"/>
          <w:lang w:val="en-US" w:eastAsia="zh-CN"/>
        </w:rPr>
        <w:t>集中采购</w:t>
      </w:r>
      <w:r>
        <w:rPr>
          <w:rFonts w:hint="eastAsia" w:ascii="方正小标宋简体" w:hAnsi="仿宋" w:eastAsia="方正小标宋简体" w:cs="Times New Roman"/>
          <w:sz w:val="36"/>
          <w:szCs w:val="36"/>
        </w:rPr>
        <w:t>项目公告</w:t>
      </w:r>
    </w:p>
    <w:p w14:paraId="3672B77F">
      <w:pPr>
        <w:overflowPunct w:val="0"/>
        <w:adjustRightInd w:val="0"/>
        <w:snapToGrid w:val="0"/>
        <w:spacing w:line="360" w:lineRule="auto"/>
        <w:jc w:val="center"/>
        <w:rPr>
          <w:rFonts w:ascii="仿宋_GB2312" w:hAnsi="仿宋" w:eastAsia="仿宋_GB2312" w:cs="Times New Roman"/>
          <w:b/>
          <w:sz w:val="36"/>
          <w:szCs w:val="36"/>
        </w:rPr>
      </w:pPr>
    </w:p>
    <w:p w14:paraId="37B08812">
      <w:pPr>
        <w:overflowPunct w:val="0"/>
        <w:adjustRightInd w:val="0"/>
        <w:snapToGrid w:val="0"/>
        <w:spacing w:line="60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为更好地促进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中信金融资产广西分公司集中采购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工作的合规性和公正性，防止在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集中采购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中发生各种谋取不正当利益的违规违纪行为，特明确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我分公司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集中采购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相关工作人员的主要纪律规定，请供应商（潜在供应商、候选供应商、入选供应商）监督。</w:t>
      </w:r>
    </w:p>
    <w:p w14:paraId="52FEBCCA">
      <w:pPr>
        <w:overflowPunct w:val="0"/>
        <w:adjustRightInd w:val="0"/>
        <w:snapToGrid w:val="0"/>
        <w:spacing w:line="60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（一）不准擅自兼任与商品采购有业务关系供应商的职务、擅自领取兼职工资或其它报酬；</w:t>
      </w:r>
    </w:p>
    <w:p w14:paraId="3A45F6CE">
      <w:pPr>
        <w:overflowPunct w:val="0"/>
        <w:adjustRightInd w:val="0"/>
        <w:snapToGrid w:val="0"/>
        <w:spacing w:line="60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（二）不准利用职务上的便利从事有偿中介活动；</w:t>
      </w:r>
    </w:p>
    <w:p w14:paraId="04D3672D">
      <w:pPr>
        <w:overflowPunct w:val="0"/>
        <w:adjustRightInd w:val="0"/>
        <w:snapToGrid w:val="0"/>
        <w:spacing w:line="60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（三）不准利用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我分公司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的商业秘密、知识产权、业务渠道为本人或亲友从事牟利活动；</w:t>
      </w:r>
    </w:p>
    <w:p w14:paraId="791004D3">
      <w:pPr>
        <w:overflowPunct w:val="0"/>
        <w:adjustRightInd w:val="0"/>
        <w:snapToGrid w:val="0"/>
        <w:spacing w:line="60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（四）不准接受或索取与商品采购有业务关系的供应商提供的中介费、回扣、佣金、礼金、有价证券和消费性服务等；</w:t>
      </w:r>
    </w:p>
    <w:p w14:paraId="69D5E3F7">
      <w:pPr>
        <w:overflowPunct w:val="0"/>
        <w:adjustRightInd w:val="0"/>
        <w:snapToGrid w:val="0"/>
        <w:spacing w:line="60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（五）不准私自从事营利性经营活动，或者与本人职责范围内所涉及的供应商、关联企业、有业务关系的企业从事证券业务或投资业务；</w:t>
      </w:r>
    </w:p>
    <w:p w14:paraId="6BF90711">
      <w:pPr>
        <w:overflowPunct w:val="0"/>
        <w:adjustRightInd w:val="0"/>
        <w:snapToGrid w:val="0"/>
        <w:spacing w:line="60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（六）不准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我分公司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员工的配偶、子女违反规定，在与商品采购有业务关系的企业投资入股；</w:t>
      </w:r>
    </w:p>
    <w:p w14:paraId="4FA5803D">
      <w:pPr>
        <w:overflowPunct w:val="0"/>
        <w:adjustRightInd w:val="0"/>
        <w:snapToGrid w:val="0"/>
        <w:spacing w:line="60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（七）不准利用职务和业务便利为配偶、子女或其他有利益关系的人从事营利性经营活动提供各种便利条件；</w:t>
      </w:r>
    </w:p>
    <w:p w14:paraId="6D6FE770">
      <w:pPr>
        <w:overflowPunct w:val="0"/>
        <w:adjustRightInd w:val="0"/>
        <w:snapToGrid w:val="0"/>
        <w:spacing w:line="60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（八）不准本人的配偶、子女及其他有利益关系的人投资经营的企业与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我分公司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发生非正常经济业务往来；</w:t>
      </w:r>
    </w:p>
    <w:p w14:paraId="35D29276">
      <w:pPr>
        <w:overflowPunct w:val="0"/>
        <w:adjustRightInd w:val="0"/>
        <w:snapToGrid w:val="0"/>
        <w:spacing w:line="60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中信金融资产广西分公司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工作人员违反集中采购的其它违规违纪行为，也请供应商予以监督。</w:t>
      </w:r>
    </w:p>
    <w:p w14:paraId="220587C5">
      <w:pPr>
        <w:overflowPunct w:val="0"/>
        <w:adjustRightInd w:val="0"/>
        <w:snapToGrid w:val="0"/>
        <w:spacing w:line="60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中信金融资产广西分公司集中采购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相关工作人员是指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中信金融资产广西分公司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有采购需求的需求部门和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集中采购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部门以及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集中采购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立项、审批、组织实施、谈判评审、合同签订、履约及管理相关的工作人员。这些工作人员都应当自觉遵守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中信金融资产集中采购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工作的有关规定并接受供应商监督。</w:t>
      </w:r>
    </w:p>
    <w:p w14:paraId="77118F97">
      <w:pPr>
        <w:overflowPunct w:val="0"/>
        <w:adjustRightInd w:val="0"/>
        <w:snapToGrid w:val="0"/>
        <w:spacing w:line="60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供应商不得提供或者满足可能导致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中信金融资产广西分公司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工作人员违规违纪的方便条件。一经发现供应商有此类行为，将按照中信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金融资产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供应商管理规定对其作出列入禁用或退出名单等严肃处理。</w:t>
      </w:r>
    </w:p>
    <w:p w14:paraId="7A05910C">
      <w:pPr>
        <w:overflowPunct w:val="0"/>
        <w:adjustRightInd w:val="0"/>
        <w:snapToGrid w:val="0"/>
        <w:spacing w:line="60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供应商发现中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信金融资产广西分公司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工作人员有违规违纪行为的，请向中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信金融资产广西分公司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监察部门举报投诉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投诉电话：0771-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5870018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）。举报投诉应当实事求是。对事实依据清楚、署名真实、留有联系方式等可查线索的举报投诉，中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信金融资产广西分公司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监察部门将按规定受理。对以举报投诉名义，虚构捏造事实，诬陷他人，干扰采购工作正常秩序的，将按照中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信金融资产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供应商管理规定对其作出列入禁用或退出名单等处理。</w:t>
      </w:r>
    </w:p>
    <w:p w14:paraId="33CE5240">
      <w:pPr>
        <w:numPr>
          <w:ilvl w:val="0"/>
          <w:numId w:val="0"/>
        </w:numPr>
        <w:overflowPunct w:val="0"/>
        <w:spacing w:line="560" w:lineRule="exact"/>
        <w:ind w:leftChars="0" w:right="0" w:righ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5A7C00">
      <w:pPr>
        <w:overflowPunct w:val="0"/>
      </w:pPr>
    </w:p>
    <w:p w14:paraId="6BA8C46E">
      <w:pPr>
        <w:overflowPunct w:val="0"/>
      </w:pPr>
    </w:p>
    <w:p w14:paraId="6AB8D7EF">
      <w:pPr>
        <w:overflowPunct w:val="0"/>
      </w:pPr>
    </w:p>
    <w:p w14:paraId="63BB1FCF">
      <w:pPr>
        <w:overflowPunct w:val="0"/>
      </w:pPr>
    </w:p>
    <w:p w14:paraId="6BC4D491">
      <w:pPr>
        <w:overflowPunct w:val="0"/>
      </w:pPr>
    </w:p>
    <w:p w14:paraId="1D1148D5">
      <w:pPr>
        <w:overflowPunct w:val="0"/>
      </w:pPr>
    </w:p>
    <w:p w14:paraId="757FBDF6">
      <w:pPr>
        <w:overflowPunct w:val="0"/>
      </w:pPr>
    </w:p>
    <w:p w14:paraId="7A498A5D">
      <w:pPr>
        <w:overflowPunct w:val="0"/>
      </w:pPr>
    </w:p>
    <w:p w14:paraId="45163FF2">
      <w:pPr>
        <w:overflowPunct w:val="0"/>
      </w:pPr>
    </w:p>
    <w:p w14:paraId="0C4CA904">
      <w:pPr>
        <w:overflowPunct w:val="0"/>
      </w:pPr>
    </w:p>
    <w:p w14:paraId="7C586452">
      <w:pPr>
        <w:overflowPunct w:val="0"/>
      </w:pPr>
    </w:p>
    <w:p w14:paraId="730C6716">
      <w:pPr>
        <w:overflowPunct w:val="0"/>
      </w:pPr>
    </w:p>
    <w:p w14:paraId="50BC054D">
      <w:pPr>
        <w:overflowPunct w:val="0"/>
      </w:pPr>
    </w:p>
    <w:p w14:paraId="64F3A7EE">
      <w:pPr>
        <w:overflowPunct w:val="0"/>
      </w:pPr>
    </w:p>
    <w:p w14:paraId="74F59723">
      <w:pPr>
        <w:overflowPunct w:val="0"/>
      </w:pPr>
    </w:p>
    <w:p w14:paraId="672773B4">
      <w:pPr>
        <w:overflowPunct w:val="0"/>
      </w:pPr>
    </w:p>
    <w:p w14:paraId="7744938A">
      <w:pPr>
        <w:overflowPunct w:val="0"/>
      </w:pPr>
    </w:p>
    <w:p w14:paraId="634FA712">
      <w:pPr>
        <w:overflowPunct w:val="0"/>
      </w:pPr>
    </w:p>
    <w:p w14:paraId="1499BC88">
      <w:pPr>
        <w:overflowPunct w:val="0"/>
      </w:pPr>
    </w:p>
    <w:p w14:paraId="6B7B18B7">
      <w:pPr>
        <w:overflowPunct w:val="0"/>
      </w:pPr>
    </w:p>
    <w:p w14:paraId="7A5E24A9">
      <w:pPr>
        <w:overflowPunct w:val="0"/>
      </w:pPr>
    </w:p>
    <w:p w14:paraId="5B7F6ABD">
      <w:pPr>
        <w:overflowPunct w:val="0"/>
      </w:pPr>
    </w:p>
    <w:p w14:paraId="05924ABB">
      <w:pPr>
        <w:overflowPunct w:val="0"/>
      </w:pPr>
    </w:p>
    <w:p w14:paraId="7F2C2F35">
      <w:pPr>
        <w:overflowPunct w:val="0"/>
      </w:pPr>
    </w:p>
    <w:p w14:paraId="74E2BE2C">
      <w:pPr>
        <w:overflowPunct w:val="0"/>
      </w:pPr>
    </w:p>
    <w:p w14:paraId="6CC55EA5">
      <w:pPr>
        <w:overflowPunct w:val="0"/>
      </w:pPr>
    </w:p>
    <w:p w14:paraId="27DFE376">
      <w:pPr>
        <w:overflowPunct w:val="0"/>
      </w:pPr>
    </w:p>
    <w:p w14:paraId="3D7F852F">
      <w:pPr>
        <w:overflowPunct w:val="0"/>
      </w:pPr>
    </w:p>
    <w:p w14:paraId="38FCAF1C">
      <w:pPr>
        <w:overflowPunct w:val="0"/>
      </w:pPr>
    </w:p>
    <w:p w14:paraId="75E95FB6">
      <w:pPr>
        <w:overflowPunct w:val="0"/>
      </w:pPr>
    </w:p>
    <w:p w14:paraId="660F5595">
      <w:pPr>
        <w:overflowPunct w:val="0"/>
      </w:pPr>
    </w:p>
    <w:p w14:paraId="2BFFE18C">
      <w:pPr>
        <w:overflowPunct w:val="0"/>
      </w:pPr>
    </w:p>
    <w:p w14:paraId="2276B5A9">
      <w:pPr>
        <w:overflowPunct w:val="0"/>
      </w:pPr>
    </w:p>
    <w:p w14:paraId="623BBF23">
      <w:pPr>
        <w:overflowPunct w:val="0"/>
      </w:pPr>
    </w:p>
    <w:p w14:paraId="267B4BDF">
      <w:pPr>
        <w:overflowPunct w:val="0"/>
      </w:pPr>
    </w:p>
    <w:p w14:paraId="396521C9">
      <w:pPr>
        <w:overflowPunct w:val="0"/>
      </w:pPr>
    </w:p>
    <w:p w14:paraId="37F43BE9">
      <w:pPr>
        <w:overflowPunct w:val="0"/>
      </w:pPr>
    </w:p>
    <w:p w14:paraId="3098E115">
      <w:pPr>
        <w:overflowPunct w:val="0"/>
      </w:pPr>
    </w:p>
    <w:p w14:paraId="25C47712">
      <w:pPr>
        <w:overflowPunct w:val="0"/>
      </w:pPr>
    </w:p>
    <w:p w14:paraId="40B3BB3B">
      <w:pPr>
        <w:overflowPunct w:val="0"/>
      </w:pPr>
    </w:p>
    <w:p w14:paraId="2DA18460">
      <w:pPr>
        <w:overflowPunct w:val="0"/>
      </w:pPr>
    </w:p>
    <w:p w14:paraId="01FDC61A">
      <w:pPr>
        <w:overflowPunct w:val="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附件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</w:p>
    <w:p w14:paraId="63CEA0E5">
      <w:pPr>
        <w:spacing w:before="480" w:after="480" w:line="288" w:lineRule="auto"/>
        <w:ind w:left="0"/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办公楼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前绿地品牌宣传项目报价单</w:t>
      </w:r>
    </w:p>
    <w:p w14:paraId="4F67BA33">
      <w:pPr>
        <w:spacing w:before="120" w:after="120" w:line="288" w:lineRule="auto"/>
        <w:ind w:left="643" w:hanging="643" w:hanging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中国中信金融资产管理股份有限公司广西壮族自治区分公司</w:t>
      </w:r>
    </w:p>
    <w:p w14:paraId="3D9FFDAA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已充分研读《品牌宣传服务采购项目竞争性磋商邀请函》全部内容，知悉项目实施要求、审核标准、预算限价及履约规范，自愿参与本次项目磋商，并结合项目现场实际情况、主管部门审核要求及市场行情，对本项目进行自主、真实、合规报价，具体报价内容如下：</w:t>
      </w:r>
    </w:p>
    <w:p w14:paraId="2C6C1F8D">
      <w:pPr>
        <w:spacing w:before="120" w:after="120" w:line="288" w:lineRule="auto"/>
        <w:ind w:left="0"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重要声明：本项目总报价最高限价为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3384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00.00元（人民币大写：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拾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捌仟肆佰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b/>
          <w:sz w:val="32"/>
          <w:szCs w:val="32"/>
        </w:rPr>
        <w:t>元整），总报价超出限价视为无效报价。我方承诺设计方案、施工图纸可顺利通过市园林局、市自然资源局审核备案，全程承担报审整改、优化所有相关费用及责任。</w:t>
      </w:r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80"/>
        <w:gridCol w:w="1308"/>
        <w:gridCol w:w="5040"/>
        <w:gridCol w:w="1252"/>
      </w:tblGrid>
      <w:tr w14:paraId="45C6A42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FA11A4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3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848A4A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项目服务内容</w:t>
            </w:r>
          </w:p>
        </w:tc>
        <w:tc>
          <w:tcPr>
            <w:tcW w:w="50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EB6797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服务明细说明</w:t>
            </w:r>
          </w:p>
        </w:tc>
        <w:tc>
          <w:tcPr>
            <w:tcW w:w="125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9CF578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金额（元）</w:t>
            </w:r>
          </w:p>
        </w:tc>
      </w:tr>
      <w:tr w14:paraId="5D0B5A0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A2C6A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3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B112B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项目方案设计费</w:t>
            </w:r>
          </w:p>
        </w:tc>
        <w:tc>
          <w:tcPr>
            <w:tcW w:w="50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3BA00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包含场地现状勘测、品牌宣传景观整体方案设计、效果图制作、合规性方案优化、报审方案调整等全部设计相关服务，确保方案符合市园林局、自然资源局审核标准</w:t>
            </w:r>
          </w:p>
        </w:tc>
        <w:tc>
          <w:tcPr>
            <w:tcW w:w="12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B9D5FC">
            <w:pPr>
              <w:spacing w:before="120" w:after="120" w:line="288" w:lineRule="auto"/>
              <w:ind w:left="0"/>
              <w:jc w:val="left"/>
            </w:pPr>
          </w:p>
        </w:tc>
      </w:tr>
      <w:tr w14:paraId="1B704DC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FF038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3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E629F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全套施工图纸绘制费</w:t>
            </w:r>
          </w:p>
        </w:tc>
        <w:tc>
          <w:tcPr>
            <w:tcW w:w="50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15D1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包含平面布置图、立面图、节点大样图、绿化布置图、品牌设施安装图、水电配套图纸等全套报审、施工专用图纸绘制及后期图纸修改完善费用</w:t>
            </w:r>
          </w:p>
        </w:tc>
        <w:tc>
          <w:tcPr>
            <w:tcW w:w="12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97FAFB">
            <w:pPr>
              <w:spacing w:before="120" w:after="120" w:line="288" w:lineRule="auto"/>
              <w:ind w:left="0"/>
              <w:jc w:val="left"/>
            </w:pPr>
          </w:p>
        </w:tc>
      </w:tr>
      <w:tr w14:paraId="70E616A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EC2B1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3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FCE7C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工程施工材料费</w:t>
            </w:r>
          </w:p>
        </w:tc>
        <w:tc>
          <w:tcPr>
            <w:tcW w:w="50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AD1DB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包含景观绿化苗木、品牌宣传展示设施、辅材、配套装饰材料、防护材料等项目施工所需全部材料采购、运输、安装费用</w:t>
            </w:r>
          </w:p>
        </w:tc>
        <w:tc>
          <w:tcPr>
            <w:tcW w:w="12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560E13">
            <w:pPr>
              <w:spacing w:before="120" w:after="120" w:line="288" w:lineRule="auto"/>
              <w:ind w:left="0"/>
              <w:jc w:val="left"/>
            </w:pPr>
          </w:p>
        </w:tc>
      </w:tr>
      <w:tr w14:paraId="1AD74A3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8EDE5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3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CBFA7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工程施工人工费</w:t>
            </w:r>
          </w:p>
        </w:tc>
        <w:tc>
          <w:tcPr>
            <w:tcW w:w="50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8B678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包含场地清理、绿化规整、设施安装、造型布置、现场调试、整改维修等全部施工人工费用</w:t>
            </w:r>
          </w:p>
        </w:tc>
        <w:tc>
          <w:tcPr>
            <w:tcW w:w="12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531535">
            <w:pPr>
              <w:spacing w:before="120" w:after="120" w:line="288" w:lineRule="auto"/>
              <w:ind w:left="0"/>
              <w:jc w:val="left"/>
            </w:pPr>
          </w:p>
        </w:tc>
      </w:tr>
      <w:tr w14:paraId="1DB1597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88C35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3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5581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机械及配套费用</w:t>
            </w:r>
          </w:p>
        </w:tc>
        <w:tc>
          <w:tcPr>
            <w:tcW w:w="50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6A586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包含项目施工所需机械设备租赁、使用、运维，现场垃圾清运、场地复原等配套费用</w:t>
            </w:r>
          </w:p>
        </w:tc>
        <w:tc>
          <w:tcPr>
            <w:tcW w:w="12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32EA53">
            <w:pPr>
              <w:spacing w:before="120" w:after="120" w:line="288" w:lineRule="auto"/>
              <w:ind w:left="0"/>
              <w:jc w:val="left"/>
            </w:pPr>
          </w:p>
        </w:tc>
      </w:tr>
      <w:tr w14:paraId="1E5E41C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C3EB1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13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18913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管理费、税费及售后维保费用</w:t>
            </w:r>
          </w:p>
        </w:tc>
        <w:tc>
          <w:tcPr>
            <w:tcW w:w="50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2DA3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包含项目统筹管理、安全保障、正规税费、项目完工后质保维保、应急维修、后期整改等全部兜底费用</w:t>
            </w:r>
          </w:p>
        </w:tc>
        <w:tc>
          <w:tcPr>
            <w:tcW w:w="12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F6344B">
            <w:pPr>
              <w:spacing w:before="120" w:after="120" w:line="288" w:lineRule="auto"/>
              <w:ind w:left="0"/>
              <w:jc w:val="left"/>
            </w:pPr>
          </w:p>
        </w:tc>
      </w:tr>
      <w:tr w14:paraId="490C087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8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B0E4D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项目总报价（人民币）</w:t>
            </w:r>
          </w:p>
        </w:tc>
        <w:tc>
          <w:tcPr>
            <w:tcW w:w="50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6BAF0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小写：¥___________ 元</w:t>
            </w:r>
          </w:p>
        </w:tc>
        <w:tc>
          <w:tcPr>
            <w:tcW w:w="12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96764D">
            <w:pPr>
              <w:spacing w:before="120" w:after="120" w:line="288" w:lineRule="auto"/>
              <w:ind w:left="0"/>
              <w:jc w:val="left"/>
            </w:pPr>
          </w:p>
        </w:tc>
      </w:tr>
      <w:tr w14:paraId="29657C8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28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BF4E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大写：人民币_________________________________ 元整</w:t>
            </w:r>
          </w:p>
        </w:tc>
        <w:tc>
          <w:tcPr>
            <w:tcW w:w="12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8D120D">
            <w:pPr>
              <w:spacing w:before="120" w:after="120" w:line="288" w:lineRule="auto"/>
              <w:ind w:left="0"/>
              <w:jc w:val="left"/>
            </w:pPr>
          </w:p>
        </w:tc>
      </w:tr>
    </w:tbl>
    <w:p w14:paraId="564BB772">
      <w:pPr>
        <w:spacing w:before="300" w:after="120" w:line="288" w:lineRule="auto"/>
        <w:ind w:left="0" w:firstLine="643" w:firstLineChars="200"/>
        <w:jc w:val="left"/>
        <w:outlineLvl w:val="2"/>
        <w:rPr>
          <w:rFonts w:hint="eastAsia" w:ascii="黑体" w:hAnsi="黑体" w:eastAsia="黑体" w:cs="黑体"/>
          <w:sz w:val="32"/>
          <w:szCs w:val="32"/>
        </w:rPr>
      </w:pPr>
      <w:bookmarkStart w:id="0" w:name="heading_0"/>
      <w:r>
        <w:rPr>
          <w:rFonts w:hint="eastAsia" w:ascii="黑体" w:hAnsi="黑体" w:eastAsia="黑体" w:cs="黑体"/>
          <w:b/>
          <w:sz w:val="32"/>
          <w:szCs w:val="32"/>
        </w:rPr>
        <w:t>一、报价说明</w:t>
      </w:r>
      <w:bookmarkEnd w:id="0"/>
    </w:p>
    <w:p w14:paraId="367FB8A0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本报价为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包干总价</w:t>
      </w:r>
      <w:r>
        <w:rPr>
          <w:rFonts w:hint="eastAsia" w:ascii="仿宋_GB2312" w:hAnsi="仿宋_GB2312" w:eastAsia="仿宋_GB2312" w:cs="仿宋_GB2312"/>
          <w:sz w:val="32"/>
          <w:szCs w:val="32"/>
        </w:rPr>
        <w:t>，包含项目勘测、设计、图纸、报审、施工、材料、人工、运输、整改、税费、维保、验收等项目全部相关费用，采购方无需额外支付任何费用。</w:t>
      </w:r>
    </w:p>
    <w:p w14:paraId="20DC2634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本报价充分考虑市园林局、市自然资源局审核要求，后续因报审需要产生的一切方案修改、图纸优化、施工整改、资料补正等费用，均包含在总报价内，不另行加价。</w:t>
      </w:r>
    </w:p>
    <w:p w14:paraId="09DDEC26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报价有效期：自磋商文件递交截止之日起90个日历日，有效期内本报价固定不变，我方不擅自调价、弃标。</w:t>
      </w:r>
    </w:p>
    <w:p w14:paraId="60B163B0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我方承诺严格按照磋商文件要求及主管部门规范完成全部项目内容，确保项目合规落地、顺利验收。</w:t>
      </w:r>
    </w:p>
    <w:p w14:paraId="0A4E9AE2">
      <w:pPr>
        <w:spacing w:before="300" w:after="120" w:line="288" w:lineRule="auto"/>
        <w:ind w:left="0" w:firstLine="600" w:firstLineChars="200"/>
        <w:jc w:val="left"/>
        <w:outlineLvl w:val="2"/>
      </w:pPr>
      <w:bookmarkStart w:id="1" w:name="heading_1"/>
      <w:r>
        <w:rPr>
          <w:rFonts w:ascii="Arial" w:hAnsi="Arial" w:eastAsia="等线" w:cs="Arial"/>
          <w:b/>
          <w:sz w:val="30"/>
        </w:rPr>
        <w:t>二、履约承诺</w:t>
      </w:r>
      <w:bookmarkEnd w:id="1"/>
    </w:p>
    <w:p w14:paraId="697E7EC4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严格遵守项目工期要求，合同签订后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个日历日内完成全部报审、施工、整改、验收工作。</w:t>
      </w:r>
    </w:p>
    <w:p w14:paraId="01D05235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保证设计方案及施工图纸100%符合市园林局、市自然资源局审核标准，确保顺利审核通过，未通过则无偿整改直至达标。</w:t>
      </w:r>
    </w:p>
    <w:p w14:paraId="6E5FD045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绝不转包、分包本项目，保证工程质量达标、场地整洁，符合采购单位使用及对外展示要求。</w:t>
      </w:r>
    </w:p>
    <w:p w14:paraId="3EC4B377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供应商单位（盖章）：________________________</w:t>
      </w:r>
    </w:p>
    <w:p w14:paraId="583D0579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法定代表人/授权代表人（签字）：___________________</w:t>
      </w:r>
    </w:p>
    <w:p w14:paraId="1A583EDA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联系电话：________________________</w:t>
      </w:r>
    </w:p>
    <w:p w14:paraId="2401E05C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填报日期：_______年____月____日</w:t>
      </w:r>
    </w:p>
    <w:p w14:paraId="43EE0AC6">
      <w:pPr>
        <w:overflowPunct w:val="0"/>
        <w:rPr>
          <w:rFonts w:hint="eastAsia" w:ascii="仿宋" w:hAnsi="仿宋" w:eastAsia="仿宋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047C1"/>
    <w:rsid w:val="03676684"/>
    <w:rsid w:val="06AF3594"/>
    <w:rsid w:val="06D372A0"/>
    <w:rsid w:val="0BB238BD"/>
    <w:rsid w:val="0E257B01"/>
    <w:rsid w:val="0EFA3B38"/>
    <w:rsid w:val="11890738"/>
    <w:rsid w:val="12E50EB8"/>
    <w:rsid w:val="14A9375A"/>
    <w:rsid w:val="150351F4"/>
    <w:rsid w:val="153366CA"/>
    <w:rsid w:val="15F82489"/>
    <w:rsid w:val="17CD1CCA"/>
    <w:rsid w:val="1FA77DFF"/>
    <w:rsid w:val="230B6134"/>
    <w:rsid w:val="23613FCA"/>
    <w:rsid w:val="245636BF"/>
    <w:rsid w:val="255837F4"/>
    <w:rsid w:val="262C6320"/>
    <w:rsid w:val="26795443"/>
    <w:rsid w:val="26C811BB"/>
    <w:rsid w:val="275F4FCC"/>
    <w:rsid w:val="29E61F31"/>
    <w:rsid w:val="2A942639"/>
    <w:rsid w:val="2B107AD5"/>
    <w:rsid w:val="2BF32288"/>
    <w:rsid w:val="2DDF46CF"/>
    <w:rsid w:val="32A8432A"/>
    <w:rsid w:val="32D939B6"/>
    <w:rsid w:val="33432F2A"/>
    <w:rsid w:val="357E771D"/>
    <w:rsid w:val="3690295B"/>
    <w:rsid w:val="36C95071"/>
    <w:rsid w:val="373A165F"/>
    <w:rsid w:val="377B4D8E"/>
    <w:rsid w:val="3A5464D2"/>
    <w:rsid w:val="3C1E404C"/>
    <w:rsid w:val="3EE145C6"/>
    <w:rsid w:val="3F222322"/>
    <w:rsid w:val="40C431AB"/>
    <w:rsid w:val="41733A1E"/>
    <w:rsid w:val="4606164F"/>
    <w:rsid w:val="4DF765D5"/>
    <w:rsid w:val="503B7083"/>
    <w:rsid w:val="51093901"/>
    <w:rsid w:val="517414DE"/>
    <w:rsid w:val="5175568A"/>
    <w:rsid w:val="549905CD"/>
    <w:rsid w:val="65B26200"/>
    <w:rsid w:val="6CD724EA"/>
    <w:rsid w:val="6CF4301F"/>
    <w:rsid w:val="6D2F0136"/>
    <w:rsid w:val="6EFF6B4E"/>
    <w:rsid w:val="6F021B9A"/>
    <w:rsid w:val="6FA5072B"/>
    <w:rsid w:val="733C07D3"/>
    <w:rsid w:val="734D3A58"/>
    <w:rsid w:val="744107AC"/>
    <w:rsid w:val="7530008D"/>
    <w:rsid w:val="7775086B"/>
    <w:rsid w:val="779F7A41"/>
    <w:rsid w:val="7BFF7299"/>
    <w:rsid w:val="7E3B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Body text|4"/>
    <w:basedOn w:val="1"/>
    <w:qFormat/>
    <w:uiPriority w:val="0"/>
    <w:pPr>
      <w:widowControl w:val="0"/>
      <w:shd w:val="clear" w:color="auto" w:fill="FFFFFF"/>
      <w:spacing w:after="140"/>
      <w:jc w:val="center"/>
    </w:pPr>
    <w:rPr>
      <w:rFonts w:ascii="宋体" w:hAnsi="宋体" w:eastAsia="宋体" w:cs="宋体"/>
      <w:sz w:val="36"/>
      <w:szCs w:val="36"/>
      <w:u w:val="none"/>
      <w:lang w:val="zh-CN" w:eastAsia="zh-CN" w:bidi="zh-CN"/>
    </w:rPr>
  </w:style>
  <w:style w:type="paragraph" w:customStyle="1" w:styleId="6">
    <w:name w:val="Heading #2|1"/>
    <w:basedOn w:val="1"/>
    <w:qFormat/>
    <w:uiPriority w:val="0"/>
    <w:pPr>
      <w:widowControl w:val="0"/>
      <w:shd w:val="clear" w:color="auto" w:fill="FFFFFF"/>
      <w:spacing w:line="547" w:lineRule="exact"/>
      <w:ind w:left="190"/>
      <w:outlineLvl w:val="1"/>
    </w:pPr>
    <w:rPr>
      <w:rFonts w:ascii="宋体" w:hAnsi="宋体" w:eastAsia="宋体" w:cs="宋体"/>
      <w:b/>
      <w:bCs/>
      <w:sz w:val="26"/>
      <w:szCs w:val="26"/>
      <w:u w:val="none"/>
      <w:lang w:val="zh-CN" w:eastAsia="zh-CN" w:bidi="zh-CN"/>
    </w:rPr>
  </w:style>
  <w:style w:type="paragraph" w:customStyle="1" w:styleId="7">
    <w:name w:val="Body text|1"/>
    <w:basedOn w:val="1"/>
    <w:qFormat/>
    <w:uiPriority w:val="0"/>
    <w:pPr>
      <w:widowControl w:val="0"/>
      <w:shd w:val="clear" w:color="auto" w:fill="FFFFFF"/>
      <w:spacing w:line="439" w:lineRule="auto"/>
      <w:ind w:firstLine="400"/>
    </w:pPr>
    <w:rPr>
      <w:rFonts w:ascii="宋体" w:hAnsi="宋体" w:eastAsia="宋体" w:cs="宋体"/>
      <w:sz w:val="26"/>
      <w:szCs w:val="26"/>
      <w:u w:val="none"/>
      <w:lang w:val="zh-CN" w:eastAsia="zh-CN" w:bidi="zh-CN"/>
    </w:rPr>
  </w:style>
  <w:style w:type="paragraph" w:customStyle="1" w:styleId="8">
    <w:name w:val="Header or footer|2"/>
    <w:basedOn w:val="1"/>
    <w:qFormat/>
    <w:uiPriority w:val="0"/>
    <w:pPr>
      <w:widowControl w:val="0"/>
      <w:shd w:val="clear" w:color="auto" w:fill="FFFFFF"/>
    </w:pPr>
    <w:rPr>
      <w:sz w:val="20"/>
      <w:szCs w:val="20"/>
      <w:u w:val="none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2025-10-22T10:12:00Z</dcterms:created>
  <dc:creator>liangfayong</dc:creator>
  <cp:lastModifiedBy>梁发用</cp:lastModifiedBy>
  <dcterms:modified xsi:type="dcterms:W3CDTF">2026-06-02T09:08:46Z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23E1CA11618A436BABE48DF169757023</vt:lpwstr>
  </property>
</Properties>
</file>